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CD" w:rsidRPr="00295B4B" w:rsidRDefault="00094377" w:rsidP="000A78CD">
      <w:pPr>
        <w:rPr>
          <w:b/>
        </w:rPr>
      </w:pPr>
      <w:r>
        <w:rPr>
          <w:b/>
        </w:rPr>
        <w:t xml:space="preserve">EPM-P: </w:t>
      </w:r>
      <w:r w:rsidR="007D64C6">
        <w:rPr>
          <w:b/>
        </w:rPr>
        <w:t>E4416/17A</w:t>
      </w:r>
      <w:r w:rsidR="000A78CD">
        <w:rPr>
          <w:b/>
        </w:rPr>
        <w:t xml:space="preserve"> </w:t>
      </w:r>
      <w:r>
        <w:rPr>
          <w:b/>
        </w:rPr>
        <w:t xml:space="preserve">Power Meter </w:t>
      </w:r>
      <w:r w:rsidR="000A78CD" w:rsidRPr="00295B4B">
        <w:rPr>
          <w:b/>
        </w:rPr>
        <w:t>Firmware Revision Information</w:t>
      </w:r>
    </w:p>
    <w:p w:rsidR="007C5C37" w:rsidRDefault="007C5C37"/>
    <w:p w:rsidR="008B522F" w:rsidRDefault="008B522F"/>
    <w:p w:rsidR="000A78CD" w:rsidRPr="000A78CD" w:rsidRDefault="000A78CD">
      <w:pPr>
        <w:rPr>
          <w:b/>
        </w:rPr>
      </w:pPr>
      <w:r w:rsidRPr="000A78CD">
        <w:rPr>
          <w:b/>
        </w:rPr>
        <w:t>Firmware Versions A1.03.01 and A2.03.01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0A78CD" w:rsidTr="0087489F">
        <w:tc>
          <w:tcPr>
            <w:tcW w:w="2952" w:type="dxa"/>
          </w:tcPr>
          <w:p w:rsidR="000A78CD" w:rsidRPr="001710E4" w:rsidRDefault="000A78CD" w:rsidP="0087489F">
            <w:pPr>
              <w:rPr>
                <w:b/>
                <w:sz w:val="20"/>
                <w:szCs w:val="20"/>
              </w:rPr>
            </w:pPr>
            <w:r w:rsidRPr="001710E4">
              <w:rPr>
                <w:b/>
                <w:sz w:val="20"/>
                <w:szCs w:val="20"/>
              </w:rPr>
              <w:t>Feature</w:t>
            </w:r>
          </w:p>
        </w:tc>
        <w:tc>
          <w:tcPr>
            <w:tcW w:w="2952" w:type="dxa"/>
          </w:tcPr>
          <w:p w:rsidR="000A78CD" w:rsidRPr="001710E4" w:rsidRDefault="000A78CD" w:rsidP="0087489F">
            <w:pPr>
              <w:rPr>
                <w:b/>
                <w:sz w:val="20"/>
                <w:szCs w:val="20"/>
              </w:rPr>
            </w:pPr>
            <w:r w:rsidRPr="001710E4">
              <w:rPr>
                <w:b/>
                <w:sz w:val="20"/>
                <w:szCs w:val="20"/>
              </w:rPr>
              <w:t>Notes</w:t>
            </w:r>
          </w:p>
        </w:tc>
        <w:tc>
          <w:tcPr>
            <w:tcW w:w="2952" w:type="dxa"/>
          </w:tcPr>
          <w:p w:rsidR="000A78CD" w:rsidRPr="00593D90" w:rsidRDefault="001710E4" w:rsidP="0087489F">
            <w:pPr>
              <w:rPr>
                <w:sz w:val="20"/>
                <w:szCs w:val="20"/>
              </w:rPr>
            </w:pPr>
            <w:r w:rsidRPr="001710E4">
              <w:rPr>
                <w:b/>
                <w:sz w:val="20"/>
                <w:szCs w:val="20"/>
              </w:rPr>
              <w:t>Refer to E4416/17A  Power Meter Manual</w:t>
            </w:r>
          </w:p>
        </w:tc>
      </w:tr>
      <w:tr w:rsidR="000A78CD" w:rsidTr="0087489F">
        <w:tc>
          <w:tcPr>
            <w:tcW w:w="2952" w:type="dxa"/>
          </w:tcPr>
          <w:p w:rsidR="000A78CD" w:rsidRPr="00593D90" w:rsidRDefault="000A78CD" w:rsidP="0087489F">
            <w:pPr>
              <w:rPr>
                <w:sz w:val="20"/>
                <w:szCs w:val="20"/>
              </w:rPr>
            </w:pPr>
            <w:r w:rsidRPr="00593D90">
              <w:rPr>
                <w:sz w:val="20"/>
                <w:szCs w:val="20"/>
              </w:rPr>
              <w:t>RS422 Serial Interface</w:t>
            </w:r>
          </w:p>
        </w:tc>
        <w:tc>
          <w:tcPr>
            <w:tcW w:w="2952" w:type="dxa"/>
          </w:tcPr>
          <w:p w:rsidR="000A78CD" w:rsidRPr="00593D90" w:rsidRDefault="000A78CD" w:rsidP="0087489F">
            <w:pPr>
              <w:rPr>
                <w:sz w:val="20"/>
                <w:szCs w:val="20"/>
              </w:rPr>
            </w:pPr>
            <w:r w:rsidRPr="00593D90">
              <w:rPr>
                <w:sz w:val="20"/>
                <w:szCs w:val="20"/>
              </w:rPr>
              <w:t>RS422 serial communications interface can be enabled or disabled to reflect the hardware fitted.</w:t>
            </w:r>
          </w:p>
        </w:tc>
        <w:tc>
          <w:tcPr>
            <w:tcW w:w="2952" w:type="dxa"/>
          </w:tcPr>
          <w:p w:rsidR="000A78CD" w:rsidRPr="00593D90" w:rsidRDefault="000A78CD" w:rsidP="0087489F">
            <w:pPr>
              <w:rPr>
                <w:sz w:val="20"/>
                <w:szCs w:val="20"/>
              </w:rPr>
            </w:pPr>
            <w:r w:rsidRPr="00593D90">
              <w:rPr>
                <w:sz w:val="20"/>
                <w:szCs w:val="20"/>
              </w:rPr>
              <w:t>Not applicable. Full details are available in Service Notes E4416A-01 and E4417A-01.</w:t>
            </w:r>
          </w:p>
        </w:tc>
      </w:tr>
    </w:tbl>
    <w:p w:rsidR="007C5C37" w:rsidRDefault="007C5C37"/>
    <w:p w:rsidR="008B522F" w:rsidRDefault="008B522F"/>
    <w:p w:rsidR="000A78CD" w:rsidRPr="000A78CD" w:rsidRDefault="000A78CD">
      <w:pPr>
        <w:rPr>
          <w:b/>
        </w:rPr>
      </w:pPr>
      <w:r w:rsidRPr="000A78CD">
        <w:rPr>
          <w:b/>
        </w:rPr>
        <w:t>Firmware Versions A1.04.03 and A2.04.03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pPr>
              <w:rPr>
                <w:b/>
                <w:sz w:val="20"/>
                <w:szCs w:val="20"/>
              </w:rPr>
            </w:pPr>
            <w:r w:rsidRPr="001710E4">
              <w:rPr>
                <w:b/>
                <w:sz w:val="20"/>
                <w:szCs w:val="20"/>
              </w:rPr>
              <w:t>Feature</w:t>
            </w:r>
          </w:p>
        </w:tc>
        <w:tc>
          <w:tcPr>
            <w:tcW w:w="2952" w:type="dxa"/>
          </w:tcPr>
          <w:p w:rsidR="007C5C37" w:rsidRPr="001710E4" w:rsidRDefault="007C5C37">
            <w:pPr>
              <w:rPr>
                <w:b/>
                <w:sz w:val="20"/>
                <w:szCs w:val="20"/>
              </w:rPr>
            </w:pPr>
            <w:r w:rsidRPr="001710E4">
              <w:rPr>
                <w:b/>
                <w:sz w:val="20"/>
                <w:szCs w:val="20"/>
              </w:rPr>
              <w:t>Notes</w:t>
            </w:r>
          </w:p>
        </w:tc>
        <w:tc>
          <w:tcPr>
            <w:tcW w:w="2952" w:type="dxa"/>
          </w:tcPr>
          <w:p w:rsidR="007C5C37" w:rsidRPr="00593D90" w:rsidRDefault="001710E4">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pPr>
              <w:rPr>
                <w:sz w:val="20"/>
                <w:szCs w:val="20"/>
              </w:rPr>
            </w:pPr>
            <w:r w:rsidRPr="00593D90">
              <w:rPr>
                <w:sz w:val="20"/>
                <w:szCs w:val="20"/>
              </w:rPr>
              <w:t>Graphical Trace</w:t>
            </w:r>
          </w:p>
          <w:p w:rsidR="007C5C37" w:rsidRPr="00593D90" w:rsidRDefault="007C5C37">
            <w:pPr>
              <w:rPr>
                <w:sz w:val="20"/>
                <w:szCs w:val="20"/>
              </w:rPr>
            </w:pPr>
          </w:p>
          <w:p w:rsidR="007C5C37" w:rsidRPr="00593D90" w:rsidRDefault="007C5C37">
            <w:pPr>
              <w:rPr>
                <w:sz w:val="20"/>
                <w:szCs w:val="20"/>
              </w:rPr>
            </w:pPr>
            <w:r w:rsidRPr="00593D90">
              <w:rPr>
                <w:sz w:val="20"/>
                <w:szCs w:val="20"/>
              </w:rPr>
              <w:t>Capability With Real-Time Marker Measurements</w:t>
            </w:r>
          </w:p>
        </w:tc>
        <w:tc>
          <w:tcPr>
            <w:tcW w:w="2952" w:type="dxa"/>
          </w:tcPr>
          <w:p w:rsidR="007C5C37" w:rsidRPr="00593D90" w:rsidRDefault="007C5C37">
            <w:pPr>
              <w:rPr>
                <w:sz w:val="20"/>
                <w:szCs w:val="20"/>
              </w:rPr>
            </w:pPr>
            <w:r w:rsidRPr="00593D90">
              <w:rPr>
                <w:sz w:val="20"/>
                <w:szCs w:val="20"/>
              </w:rPr>
              <w:t>Power measured using the Peak mode (ie. Normal mode) of E932X sensors can now be viewed as a graphical trace on the EPM-P. The trace display also provides two markers that can be used to define the measurement gate positions. These markers also provide the ability to make the delta time, delta average, delta peak, and delta peak-to-average ratio power measurements.</w:t>
            </w:r>
          </w:p>
        </w:tc>
        <w:tc>
          <w:tcPr>
            <w:tcW w:w="2952" w:type="dxa"/>
          </w:tcPr>
          <w:p w:rsidR="007C5C37" w:rsidRPr="00593D90" w:rsidRDefault="007C5C37">
            <w:pPr>
              <w:rPr>
                <w:sz w:val="20"/>
                <w:szCs w:val="20"/>
              </w:rPr>
            </w:pPr>
            <w:r w:rsidRPr="00593D90">
              <w:rPr>
                <w:sz w:val="20"/>
                <w:szCs w:val="20"/>
              </w:rPr>
              <w:t xml:space="preserve">User Guide: Chapter 3, “Using E-Series E8320 Power Sensors” </w:t>
            </w:r>
          </w:p>
          <w:p w:rsidR="007C5C37" w:rsidRPr="00593D90" w:rsidRDefault="007C5C37">
            <w:pPr>
              <w:rPr>
                <w:sz w:val="20"/>
                <w:szCs w:val="20"/>
              </w:rPr>
            </w:pPr>
          </w:p>
          <w:p w:rsidR="007C5C37" w:rsidRPr="00593D90" w:rsidRDefault="007C5C37">
            <w:pPr>
              <w:rPr>
                <w:sz w:val="20"/>
                <w:szCs w:val="20"/>
              </w:rPr>
            </w:pPr>
            <w:r w:rsidRPr="00593D90">
              <w:rPr>
                <w:sz w:val="20"/>
                <w:szCs w:val="20"/>
              </w:rPr>
              <w:t>Trace information was added to this chapter in June 2001.</w:t>
            </w:r>
          </w:p>
        </w:tc>
      </w:tr>
      <w:tr w:rsidR="007C5C37" w:rsidTr="00346724">
        <w:tc>
          <w:tcPr>
            <w:tcW w:w="2952" w:type="dxa"/>
          </w:tcPr>
          <w:p w:rsidR="007C5C37" w:rsidRPr="00593D90" w:rsidRDefault="007C5C37">
            <w:pPr>
              <w:rPr>
                <w:sz w:val="20"/>
                <w:szCs w:val="20"/>
              </w:rPr>
            </w:pPr>
            <w:r w:rsidRPr="00593D90">
              <w:rPr>
                <w:sz w:val="20"/>
                <w:szCs w:val="20"/>
              </w:rPr>
              <w:t>Read/Write Cal Factor Data In E-Series Sensors</w:t>
            </w:r>
          </w:p>
        </w:tc>
        <w:tc>
          <w:tcPr>
            <w:tcW w:w="2952" w:type="dxa"/>
          </w:tcPr>
          <w:p w:rsidR="007C5C37" w:rsidRPr="00593D90" w:rsidRDefault="007C5C37">
            <w:pPr>
              <w:rPr>
                <w:sz w:val="20"/>
                <w:szCs w:val="20"/>
              </w:rPr>
            </w:pPr>
            <w:r w:rsidRPr="00593D90">
              <w:rPr>
                <w:sz w:val="20"/>
                <w:szCs w:val="20"/>
              </w:rPr>
              <w:t>New SCPI commands allow the Cal Factor data block in E-series sensors to be extracted or inserted. Note that the Cal Factor data consists of a block of binary data, and an external algorithm must be applied in order to decode/encode the Cal Factor values stored within it.</w:t>
            </w:r>
          </w:p>
        </w:tc>
        <w:tc>
          <w:tcPr>
            <w:tcW w:w="2952" w:type="dxa"/>
          </w:tcPr>
          <w:p w:rsidR="007C5C37" w:rsidRPr="00593D90" w:rsidRDefault="007C5C37">
            <w:pPr>
              <w:rPr>
                <w:sz w:val="20"/>
                <w:szCs w:val="20"/>
              </w:rPr>
            </w:pPr>
            <w:r w:rsidRPr="00593D90">
              <w:rPr>
                <w:sz w:val="20"/>
                <w:szCs w:val="20"/>
              </w:rPr>
              <w:t xml:space="preserve">Programming Guide: Chapter 15, “Service Subsystem” </w:t>
            </w:r>
          </w:p>
          <w:p w:rsidR="007C5C37" w:rsidRPr="00593D90" w:rsidRDefault="007C5C37">
            <w:pPr>
              <w:rPr>
                <w:sz w:val="20"/>
                <w:szCs w:val="20"/>
              </w:rPr>
            </w:pPr>
          </w:p>
          <w:p w:rsidR="007C5C37" w:rsidRPr="00593D90" w:rsidRDefault="007C5C37">
            <w:pPr>
              <w:rPr>
                <w:sz w:val="20"/>
                <w:szCs w:val="20"/>
              </w:rPr>
            </w:pPr>
            <w:r w:rsidRPr="00593D90">
              <w:rPr>
                <w:sz w:val="20"/>
                <w:szCs w:val="20"/>
              </w:rPr>
              <w:t>Service commands</w:t>
            </w:r>
          </w:p>
          <w:p w:rsidR="007C5C37" w:rsidRPr="00593D90" w:rsidRDefault="007C5C37">
            <w:pPr>
              <w:rPr>
                <w:sz w:val="20"/>
                <w:szCs w:val="20"/>
              </w:rPr>
            </w:pPr>
            <w:r w:rsidRPr="00593D90">
              <w:rPr>
                <w:sz w:val="20"/>
                <w:szCs w:val="20"/>
              </w:rPr>
              <w:t>SERV:SENS:CALF and SERV:SENS:PCAL were added to this chapter in June 2001.</w:t>
            </w:r>
          </w:p>
        </w:tc>
      </w:tr>
    </w:tbl>
    <w:p w:rsidR="007C5C37" w:rsidRDefault="007C5C37" w:rsidP="00955377"/>
    <w:p w:rsidR="008B522F" w:rsidRDefault="008B522F" w:rsidP="00955377"/>
    <w:p w:rsidR="007C5C37" w:rsidRPr="000A78CD" w:rsidRDefault="000A78CD" w:rsidP="00955377">
      <w:pPr>
        <w:rPr>
          <w:b/>
        </w:rPr>
      </w:pPr>
      <w:r w:rsidRPr="000A78CD">
        <w:rPr>
          <w:b/>
        </w:rPr>
        <w:t>Firmware Versions A1.04.04 and A2.04.04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593D90" w:rsidRDefault="001710E4" w:rsidP="00955377">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Pulse Measurements Using E-Series Sensors</w:t>
            </w:r>
          </w:p>
        </w:tc>
        <w:tc>
          <w:tcPr>
            <w:tcW w:w="2952" w:type="dxa"/>
          </w:tcPr>
          <w:p w:rsidR="007C5C37" w:rsidRPr="00593D90" w:rsidRDefault="007C5C37" w:rsidP="00955377">
            <w:pPr>
              <w:rPr>
                <w:sz w:val="20"/>
                <w:szCs w:val="20"/>
              </w:rPr>
            </w:pPr>
            <w:r w:rsidRPr="00593D90">
              <w:rPr>
                <w:sz w:val="20"/>
                <w:szCs w:val="20"/>
              </w:rPr>
              <w:t>Corrected a problem that causes the power meter to return anomalous readings. Prior to this update, scenarios existed that could create obvious pulse power measurement errors. Note that this problem did not affect any sensors other than those in the E9300 family.</w:t>
            </w:r>
          </w:p>
        </w:tc>
        <w:tc>
          <w:tcPr>
            <w:tcW w:w="2952" w:type="dxa"/>
          </w:tcPr>
          <w:p w:rsidR="007C5C37" w:rsidRPr="00593D90" w:rsidRDefault="007C5C37" w:rsidP="00955377">
            <w:pPr>
              <w:rPr>
                <w:sz w:val="20"/>
                <w:szCs w:val="20"/>
              </w:rPr>
            </w:pPr>
            <w:r w:rsidRPr="00593D90">
              <w:rPr>
                <w:sz w:val="20"/>
                <w:szCs w:val="20"/>
              </w:rPr>
              <w:t>User Guide: Chapter 4 “Using E-Series E9300 Sensors”</w:t>
            </w:r>
          </w:p>
        </w:tc>
      </w:tr>
    </w:tbl>
    <w:p w:rsidR="007C5C37" w:rsidRDefault="007C5C37" w:rsidP="00955377">
      <w:pPr>
        <w:rPr>
          <w:b/>
        </w:rPr>
      </w:pPr>
    </w:p>
    <w:p w:rsidR="008B522F" w:rsidRPr="000A78CD" w:rsidRDefault="008B522F" w:rsidP="00955377">
      <w:pPr>
        <w:rPr>
          <w:b/>
        </w:rPr>
      </w:pPr>
    </w:p>
    <w:p w:rsidR="000A78CD" w:rsidRPr="000A78CD" w:rsidRDefault="000A78CD" w:rsidP="00955377">
      <w:pPr>
        <w:rPr>
          <w:b/>
        </w:rPr>
      </w:pPr>
      <w:r w:rsidRPr="000A78CD">
        <w:rPr>
          <w:b/>
        </w:rPr>
        <w:lastRenderedPageBreak/>
        <w:t>Firmware Versions A1.04.07 and A2.04.07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593D90" w:rsidRDefault="001710E4" w:rsidP="00955377">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Battery Option</w:t>
            </w:r>
          </w:p>
        </w:tc>
        <w:tc>
          <w:tcPr>
            <w:tcW w:w="2952" w:type="dxa"/>
          </w:tcPr>
          <w:p w:rsidR="007C5C37" w:rsidRPr="00593D90" w:rsidRDefault="007C5C37" w:rsidP="00955377">
            <w:pPr>
              <w:rPr>
                <w:sz w:val="20"/>
                <w:szCs w:val="20"/>
              </w:rPr>
            </w:pPr>
            <w:r w:rsidRPr="00593D90">
              <w:rPr>
                <w:sz w:val="20"/>
                <w:szCs w:val="20"/>
              </w:rPr>
              <w:t>Manu structure updated to support the introduction of special option #K01 (the unit can be operated using rechargeable battery pack)</w:t>
            </w:r>
          </w:p>
        </w:tc>
        <w:tc>
          <w:tcPr>
            <w:tcW w:w="2952" w:type="dxa"/>
          </w:tcPr>
          <w:p w:rsidR="007C5C37" w:rsidRPr="00593D90" w:rsidRDefault="007C5C37" w:rsidP="00955377">
            <w:pPr>
              <w:rPr>
                <w:sz w:val="20"/>
                <w:szCs w:val="20"/>
              </w:rPr>
            </w:pPr>
            <w:r w:rsidRPr="00593D90">
              <w:rPr>
                <w:sz w:val="20"/>
                <w:szCs w:val="20"/>
              </w:rPr>
              <w:t>There are no reference in the primary documentation, although an installation guide is provided with all option #K01</w:t>
            </w:r>
          </w:p>
        </w:tc>
      </w:tr>
    </w:tbl>
    <w:p w:rsidR="000A78CD" w:rsidRDefault="000A78CD" w:rsidP="00955377"/>
    <w:p w:rsidR="008B522F" w:rsidRDefault="008B522F" w:rsidP="00955377"/>
    <w:p w:rsidR="007C5C37" w:rsidRPr="000A78CD" w:rsidRDefault="000A78CD" w:rsidP="00955377">
      <w:pPr>
        <w:rPr>
          <w:b/>
        </w:rPr>
      </w:pPr>
      <w:r>
        <w:rPr>
          <w:b/>
        </w:rPr>
        <w:t>Firmware Ver</w:t>
      </w:r>
      <w:r w:rsidRPr="000A78CD">
        <w:rPr>
          <w:b/>
        </w:rPr>
        <w:t>sions A1.04.08 and A2.04.08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593D90" w:rsidRDefault="001710E4" w:rsidP="00955377">
            <w:pPr>
              <w:rPr>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Improve the method in sensor detection and eliminate the deadlock.</w:t>
            </w:r>
          </w:p>
        </w:tc>
        <w:tc>
          <w:tcPr>
            <w:tcW w:w="2952" w:type="dxa"/>
          </w:tcPr>
          <w:p w:rsidR="007C5C37" w:rsidRPr="00593D90" w:rsidRDefault="007C5C37" w:rsidP="00955377">
            <w:pPr>
              <w:rPr>
                <w:sz w:val="20"/>
                <w:szCs w:val="20"/>
              </w:rPr>
            </w:pPr>
            <w:r w:rsidRPr="00593D90">
              <w:rPr>
                <w:sz w:val="20"/>
                <w:szCs w:val="20"/>
              </w:rPr>
              <w:t>To resolve deadlock cause by “init:cont 1” and “init:cont 0”.</w:t>
            </w:r>
          </w:p>
        </w:tc>
        <w:tc>
          <w:tcPr>
            <w:tcW w:w="2952" w:type="dxa"/>
          </w:tcPr>
          <w:p w:rsidR="007C5C37" w:rsidRPr="00593D90" w:rsidRDefault="007C5C37" w:rsidP="00955377">
            <w:pPr>
              <w:rPr>
                <w:sz w:val="20"/>
                <w:szCs w:val="20"/>
              </w:rPr>
            </w:pPr>
            <w:r w:rsidRPr="00593D90">
              <w:rPr>
                <w:sz w:val="20"/>
                <w:szCs w:val="20"/>
              </w:rPr>
              <w:t>Not applicable</w:t>
            </w:r>
          </w:p>
        </w:tc>
      </w:tr>
    </w:tbl>
    <w:p w:rsidR="007C5C37" w:rsidRDefault="007C5C37" w:rsidP="00955377"/>
    <w:p w:rsidR="008B522F" w:rsidRDefault="008B522F" w:rsidP="00955377"/>
    <w:p w:rsidR="000A78CD" w:rsidRPr="000A78CD" w:rsidRDefault="000A78CD" w:rsidP="00955377">
      <w:pPr>
        <w:rPr>
          <w:b/>
        </w:rPr>
      </w:pPr>
      <w:r w:rsidRPr="000A78CD">
        <w:rPr>
          <w:b/>
        </w:rPr>
        <w:t>Firmware Versions A1.04.12 and A2.04.12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955377">
            <w:pPr>
              <w:rPr>
                <w:b/>
                <w:sz w:val="20"/>
                <w:szCs w:val="20"/>
              </w:rPr>
            </w:pPr>
            <w:r w:rsidRPr="001710E4">
              <w:rPr>
                <w:b/>
                <w:sz w:val="20"/>
                <w:szCs w:val="20"/>
              </w:rPr>
              <w:t>Feature</w:t>
            </w:r>
          </w:p>
        </w:tc>
        <w:tc>
          <w:tcPr>
            <w:tcW w:w="2952" w:type="dxa"/>
          </w:tcPr>
          <w:p w:rsidR="007C5C37" w:rsidRPr="001710E4" w:rsidRDefault="007C5C37" w:rsidP="00955377">
            <w:pPr>
              <w:rPr>
                <w:b/>
                <w:sz w:val="20"/>
                <w:szCs w:val="20"/>
              </w:rPr>
            </w:pPr>
            <w:r w:rsidRPr="001710E4">
              <w:rPr>
                <w:b/>
                <w:sz w:val="20"/>
                <w:szCs w:val="20"/>
              </w:rPr>
              <w:t>Notes</w:t>
            </w:r>
          </w:p>
        </w:tc>
        <w:tc>
          <w:tcPr>
            <w:tcW w:w="2952" w:type="dxa"/>
          </w:tcPr>
          <w:p w:rsidR="007C5C37" w:rsidRPr="001710E4" w:rsidRDefault="001710E4" w:rsidP="00955377">
            <w:pPr>
              <w:rPr>
                <w:b/>
                <w:sz w:val="20"/>
                <w:szCs w:val="20"/>
              </w:rPr>
            </w:pPr>
            <w:r w:rsidRPr="001710E4">
              <w:rPr>
                <w:b/>
                <w:sz w:val="20"/>
                <w:szCs w:val="20"/>
              </w:rPr>
              <w:t>Refer to E4416/17A  Power Meter Manual</w:t>
            </w:r>
          </w:p>
        </w:tc>
      </w:tr>
      <w:tr w:rsidR="007C5C37" w:rsidTr="00346724">
        <w:tc>
          <w:tcPr>
            <w:tcW w:w="2952" w:type="dxa"/>
          </w:tcPr>
          <w:p w:rsidR="007C5C37" w:rsidRPr="00593D90" w:rsidRDefault="007C5C37" w:rsidP="00955377">
            <w:pPr>
              <w:rPr>
                <w:sz w:val="20"/>
                <w:szCs w:val="20"/>
              </w:rPr>
            </w:pPr>
            <w:r w:rsidRPr="00593D90">
              <w:rPr>
                <w:sz w:val="20"/>
                <w:szCs w:val="20"/>
              </w:rPr>
              <w:t>New DSP (Version 01.05) has been included. New LCD driver has been included.</w:t>
            </w:r>
          </w:p>
        </w:tc>
        <w:tc>
          <w:tcPr>
            <w:tcW w:w="2952" w:type="dxa"/>
          </w:tcPr>
          <w:p w:rsidR="007C5C37" w:rsidRPr="00593D90" w:rsidRDefault="007C5C37" w:rsidP="00955377">
            <w:pPr>
              <w:rPr>
                <w:sz w:val="20"/>
                <w:szCs w:val="20"/>
              </w:rPr>
            </w:pPr>
            <w:r w:rsidRPr="00593D90">
              <w:rPr>
                <w:sz w:val="20"/>
                <w:szCs w:val="20"/>
              </w:rPr>
              <w:t>Improve the method in unexpected impulse’s duration and eliminate the deadlock.</w:t>
            </w:r>
          </w:p>
        </w:tc>
        <w:tc>
          <w:tcPr>
            <w:tcW w:w="2952" w:type="dxa"/>
          </w:tcPr>
          <w:p w:rsidR="007C5C37" w:rsidRPr="00593D90" w:rsidRDefault="007C5C37" w:rsidP="00955377">
            <w:pPr>
              <w:rPr>
                <w:sz w:val="20"/>
                <w:szCs w:val="20"/>
              </w:rPr>
            </w:pPr>
            <w:r w:rsidRPr="00593D90">
              <w:rPr>
                <w:sz w:val="20"/>
                <w:szCs w:val="20"/>
              </w:rPr>
              <w:t>Not applicable</w:t>
            </w:r>
          </w:p>
        </w:tc>
      </w:tr>
    </w:tbl>
    <w:p w:rsidR="007C5C37" w:rsidRDefault="007C5C37" w:rsidP="00955377"/>
    <w:p w:rsidR="008B522F" w:rsidRDefault="008B522F" w:rsidP="00955377"/>
    <w:p w:rsidR="000A78CD" w:rsidRPr="000A78CD" w:rsidRDefault="000A78CD" w:rsidP="00955377">
      <w:pPr>
        <w:rPr>
          <w:b/>
        </w:rPr>
      </w:pPr>
      <w:r w:rsidRPr="000A78CD">
        <w:rPr>
          <w:b/>
        </w:rPr>
        <w:t>Firmware Versions A1.05.00 and A2.05.00</w:t>
      </w:r>
      <w:r w:rsidR="006476E7">
        <w:rPr>
          <w:b/>
        </w:rPr>
        <w:t xml:space="preserve"> release on 1 September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346724">
        <w:tc>
          <w:tcPr>
            <w:tcW w:w="2952" w:type="dxa"/>
          </w:tcPr>
          <w:p w:rsidR="007C5C37" w:rsidRPr="001710E4" w:rsidRDefault="007C5C37" w:rsidP="00441907">
            <w:pPr>
              <w:rPr>
                <w:b/>
                <w:sz w:val="20"/>
                <w:szCs w:val="20"/>
              </w:rPr>
            </w:pPr>
            <w:r w:rsidRPr="001710E4">
              <w:rPr>
                <w:b/>
                <w:sz w:val="20"/>
                <w:szCs w:val="20"/>
              </w:rPr>
              <w:t>Feature</w:t>
            </w:r>
          </w:p>
        </w:tc>
        <w:tc>
          <w:tcPr>
            <w:tcW w:w="2952" w:type="dxa"/>
          </w:tcPr>
          <w:p w:rsidR="007C5C37" w:rsidRPr="001710E4" w:rsidRDefault="007C5C37" w:rsidP="00441907">
            <w:pPr>
              <w:rPr>
                <w:b/>
                <w:sz w:val="20"/>
                <w:szCs w:val="20"/>
              </w:rPr>
            </w:pPr>
            <w:r w:rsidRPr="001710E4">
              <w:rPr>
                <w:b/>
                <w:sz w:val="20"/>
                <w:szCs w:val="20"/>
              </w:rPr>
              <w:t>Notes</w:t>
            </w:r>
          </w:p>
        </w:tc>
        <w:tc>
          <w:tcPr>
            <w:tcW w:w="2952" w:type="dxa"/>
          </w:tcPr>
          <w:p w:rsidR="007C5C37" w:rsidRPr="001710E4" w:rsidRDefault="001710E4" w:rsidP="001710E4">
            <w:pPr>
              <w:rPr>
                <w:b/>
                <w:sz w:val="20"/>
                <w:szCs w:val="20"/>
              </w:rPr>
            </w:pPr>
            <w:r w:rsidRPr="001710E4">
              <w:rPr>
                <w:b/>
                <w:sz w:val="20"/>
                <w:szCs w:val="20"/>
              </w:rPr>
              <w:t xml:space="preserve">Refer to E4416/17A  Power Meter Manual </w:t>
            </w:r>
          </w:p>
        </w:tc>
      </w:tr>
      <w:tr w:rsidR="007C5C37" w:rsidTr="00346724">
        <w:tc>
          <w:tcPr>
            <w:tcW w:w="2952" w:type="dxa"/>
          </w:tcPr>
          <w:p w:rsidR="007C5C37" w:rsidRPr="00593D90" w:rsidRDefault="007C5C37" w:rsidP="00441907">
            <w:pPr>
              <w:rPr>
                <w:sz w:val="20"/>
                <w:szCs w:val="20"/>
              </w:rPr>
            </w:pPr>
            <w:r w:rsidRPr="00593D90">
              <w:rPr>
                <w:sz w:val="20"/>
                <w:szCs w:val="20"/>
              </w:rPr>
              <w:t>Compatibility with N8481A, N8482A &amp; N8485A power sensors</w:t>
            </w:r>
          </w:p>
        </w:tc>
        <w:tc>
          <w:tcPr>
            <w:tcW w:w="2952" w:type="dxa"/>
          </w:tcPr>
          <w:p w:rsidR="007C5C37" w:rsidRPr="00593D90" w:rsidRDefault="007C5C37" w:rsidP="00346724">
            <w:pPr>
              <w:autoSpaceDE w:val="0"/>
              <w:autoSpaceDN w:val="0"/>
              <w:adjustRightInd w:val="0"/>
              <w:rPr>
                <w:color w:val="333333"/>
                <w:sz w:val="20"/>
                <w:szCs w:val="20"/>
                <w:lang w:val="en-GB"/>
              </w:rPr>
            </w:pPr>
            <w:r w:rsidRPr="00593D90">
              <w:rPr>
                <w:color w:val="333333"/>
                <w:sz w:val="20"/>
                <w:szCs w:val="20"/>
                <w:lang w:val="en-GB"/>
              </w:rPr>
              <w:t>To enable the power meter to support N8480 thermocouple power sensors</w:t>
            </w:r>
          </w:p>
          <w:p w:rsidR="007C5C37" w:rsidRPr="00593D90" w:rsidRDefault="007C5C37" w:rsidP="00441907">
            <w:pPr>
              <w:rPr>
                <w:sz w:val="20"/>
                <w:szCs w:val="20"/>
              </w:rPr>
            </w:pPr>
          </w:p>
        </w:tc>
        <w:tc>
          <w:tcPr>
            <w:tcW w:w="2952" w:type="dxa"/>
          </w:tcPr>
          <w:p w:rsidR="007C5C37" w:rsidRPr="00593D90" w:rsidRDefault="007C5C37" w:rsidP="00441907">
            <w:pPr>
              <w:rPr>
                <w:sz w:val="20"/>
                <w:szCs w:val="20"/>
              </w:rPr>
            </w:pPr>
            <w:r w:rsidRPr="00593D90">
              <w:rPr>
                <w:sz w:val="20"/>
                <w:szCs w:val="20"/>
              </w:rPr>
              <w:t>Not applicable</w:t>
            </w:r>
          </w:p>
        </w:tc>
      </w:tr>
    </w:tbl>
    <w:p w:rsidR="007C5C37" w:rsidRDefault="007C5C37" w:rsidP="001A0838"/>
    <w:p w:rsidR="008B522F" w:rsidRDefault="008B522F" w:rsidP="001A0838"/>
    <w:p w:rsidR="000A78CD" w:rsidRPr="00593D90" w:rsidRDefault="000A78CD" w:rsidP="001A0838">
      <w:pPr>
        <w:rPr>
          <w:b/>
        </w:rPr>
      </w:pPr>
      <w:r w:rsidRPr="00593D90">
        <w:rPr>
          <w:b/>
        </w:rPr>
        <w:t xml:space="preserve">Firmware </w:t>
      </w:r>
      <w:r w:rsidR="00593D90" w:rsidRPr="00593D90">
        <w:rPr>
          <w:b/>
        </w:rPr>
        <w:t>Versions</w:t>
      </w:r>
      <w:r w:rsidRPr="00593D90">
        <w:rPr>
          <w:b/>
        </w:rPr>
        <w:t xml:space="preserve"> A1.05.01 and A2.05.01</w:t>
      </w:r>
      <w:r w:rsidR="001710E4">
        <w:rPr>
          <w:b/>
        </w:rPr>
        <w:t xml:space="preserve"> release on 9 June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C5C37" w:rsidTr="001A0838">
        <w:tc>
          <w:tcPr>
            <w:tcW w:w="2952" w:type="dxa"/>
          </w:tcPr>
          <w:p w:rsidR="007C5C37" w:rsidRPr="001710E4" w:rsidRDefault="007C5C37" w:rsidP="009542C4">
            <w:pPr>
              <w:rPr>
                <w:b/>
                <w:sz w:val="20"/>
                <w:szCs w:val="20"/>
              </w:rPr>
            </w:pPr>
            <w:r w:rsidRPr="001710E4">
              <w:rPr>
                <w:b/>
                <w:sz w:val="20"/>
                <w:szCs w:val="20"/>
              </w:rPr>
              <w:t>Feature</w:t>
            </w:r>
          </w:p>
        </w:tc>
        <w:tc>
          <w:tcPr>
            <w:tcW w:w="2952" w:type="dxa"/>
          </w:tcPr>
          <w:p w:rsidR="007C5C37" w:rsidRPr="001710E4" w:rsidRDefault="007C5C37" w:rsidP="009542C4">
            <w:pPr>
              <w:rPr>
                <w:b/>
                <w:sz w:val="20"/>
                <w:szCs w:val="20"/>
              </w:rPr>
            </w:pPr>
            <w:r w:rsidRPr="001710E4">
              <w:rPr>
                <w:b/>
                <w:sz w:val="20"/>
                <w:szCs w:val="20"/>
              </w:rPr>
              <w:t>Notes</w:t>
            </w:r>
          </w:p>
        </w:tc>
        <w:tc>
          <w:tcPr>
            <w:tcW w:w="2952" w:type="dxa"/>
          </w:tcPr>
          <w:p w:rsidR="007C5C37" w:rsidRPr="001710E4" w:rsidRDefault="001710E4" w:rsidP="001710E4">
            <w:pPr>
              <w:rPr>
                <w:b/>
                <w:sz w:val="20"/>
                <w:szCs w:val="20"/>
              </w:rPr>
            </w:pPr>
            <w:r w:rsidRPr="001710E4">
              <w:rPr>
                <w:b/>
                <w:sz w:val="20"/>
                <w:szCs w:val="20"/>
              </w:rPr>
              <w:t xml:space="preserve">Refer to E4416/17A  Power Meter Manual </w:t>
            </w:r>
          </w:p>
        </w:tc>
      </w:tr>
      <w:tr w:rsidR="007C5C37" w:rsidTr="001A0838">
        <w:tc>
          <w:tcPr>
            <w:tcW w:w="2952" w:type="dxa"/>
          </w:tcPr>
          <w:p w:rsidR="007C5C37" w:rsidRPr="00593D90" w:rsidRDefault="007C5C37" w:rsidP="009542C4">
            <w:pPr>
              <w:rPr>
                <w:sz w:val="20"/>
                <w:szCs w:val="20"/>
              </w:rPr>
            </w:pPr>
            <w:r w:rsidRPr="00593D90">
              <w:rPr>
                <w:sz w:val="20"/>
                <w:szCs w:val="20"/>
              </w:rPr>
              <w:t>Compatibility with N8481B/H, N8482B/H, N8487A &amp; N8486AR/Q power sensors</w:t>
            </w:r>
          </w:p>
        </w:tc>
        <w:tc>
          <w:tcPr>
            <w:tcW w:w="2952" w:type="dxa"/>
          </w:tcPr>
          <w:p w:rsidR="007C5C37" w:rsidRPr="00593D90" w:rsidRDefault="007C5C37" w:rsidP="001A0838">
            <w:pPr>
              <w:autoSpaceDE w:val="0"/>
              <w:autoSpaceDN w:val="0"/>
              <w:adjustRightInd w:val="0"/>
              <w:rPr>
                <w:color w:val="333333"/>
                <w:sz w:val="20"/>
                <w:szCs w:val="20"/>
                <w:lang w:val="en-GB"/>
              </w:rPr>
            </w:pPr>
            <w:r w:rsidRPr="00593D90">
              <w:rPr>
                <w:color w:val="333333"/>
                <w:sz w:val="20"/>
                <w:szCs w:val="20"/>
                <w:lang w:val="en-GB"/>
              </w:rPr>
              <w:t>To enable the power meter to support N8480 thermocouple power sensors</w:t>
            </w:r>
          </w:p>
          <w:p w:rsidR="007C5C37" w:rsidRPr="00593D90" w:rsidRDefault="007C5C37" w:rsidP="009542C4">
            <w:pPr>
              <w:rPr>
                <w:sz w:val="20"/>
                <w:szCs w:val="20"/>
              </w:rPr>
            </w:pPr>
          </w:p>
        </w:tc>
        <w:tc>
          <w:tcPr>
            <w:tcW w:w="2952" w:type="dxa"/>
          </w:tcPr>
          <w:p w:rsidR="007C5C37" w:rsidRPr="00593D90" w:rsidRDefault="007C5C37" w:rsidP="009542C4">
            <w:pPr>
              <w:rPr>
                <w:sz w:val="20"/>
                <w:szCs w:val="20"/>
              </w:rPr>
            </w:pPr>
            <w:r w:rsidRPr="00593D90">
              <w:rPr>
                <w:sz w:val="20"/>
                <w:szCs w:val="20"/>
              </w:rPr>
              <w:t>Not applicable</w:t>
            </w:r>
          </w:p>
        </w:tc>
      </w:tr>
    </w:tbl>
    <w:p w:rsidR="007C5C37" w:rsidRDefault="007C5C37" w:rsidP="00955377"/>
    <w:sectPr w:rsidR="007C5C37" w:rsidSect="00F7402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FE" w:rsidRDefault="00D319FE">
      <w:r>
        <w:separator/>
      </w:r>
    </w:p>
  </w:endnote>
  <w:endnote w:type="continuationSeparator" w:id="0">
    <w:p w:rsidR="00D319FE" w:rsidRDefault="00D31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FE" w:rsidRDefault="00D319FE">
      <w:r>
        <w:separator/>
      </w:r>
    </w:p>
  </w:footnote>
  <w:footnote w:type="continuationSeparator" w:id="0">
    <w:p w:rsidR="00D319FE" w:rsidRDefault="00D319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FELayout/>
  </w:compat>
  <w:rsids>
    <w:rsidRoot w:val="00B70091"/>
    <w:rsid w:val="00094377"/>
    <w:rsid w:val="000A78CD"/>
    <w:rsid w:val="001710E4"/>
    <w:rsid w:val="001A0838"/>
    <w:rsid w:val="00316B7E"/>
    <w:rsid w:val="00322634"/>
    <w:rsid w:val="00346724"/>
    <w:rsid w:val="003E213C"/>
    <w:rsid w:val="00441907"/>
    <w:rsid w:val="00593D90"/>
    <w:rsid w:val="00627F3E"/>
    <w:rsid w:val="006476E7"/>
    <w:rsid w:val="00755B06"/>
    <w:rsid w:val="007A6EB0"/>
    <w:rsid w:val="007C5C37"/>
    <w:rsid w:val="007D64C6"/>
    <w:rsid w:val="008118C6"/>
    <w:rsid w:val="00865F9B"/>
    <w:rsid w:val="008B522F"/>
    <w:rsid w:val="009542C4"/>
    <w:rsid w:val="00955377"/>
    <w:rsid w:val="00A64242"/>
    <w:rsid w:val="00A7201C"/>
    <w:rsid w:val="00AD4E2D"/>
    <w:rsid w:val="00B102E3"/>
    <w:rsid w:val="00B70091"/>
    <w:rsid w:val="00B96F41"/>
    <w:rsid w:val="00BA5D1C"/>
    <w:rsid w:val="00C02A81"/>
    <w:rsid w:val="00D319FE"/>
    <w:rsid w:val="00F4254C"/>
    <w:rsid w:val="00F7402E"/>
    <w:rsid w:val="00FC6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02E"/>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3E213C"/>
    <w:rPr>
      <w:rFonts w:eastAsia="MS Mincho"/>
      <w:sz w:val="20"/>
      <w:szCs w:val="20"/>
      <w:lang w:eastAsia="ja-JP"/>
    </w:rPr>
  </w:style>
  <w:style w:type="character" w:customStyle="1" w:styleId="FootnoteTextChar">
    <w:name w:val="Footnote Text Char"/>
    <w:basedOn w:val="DefaultParagraphFont"/>
    <w:link w:val="FootnoteText"/>
    <w:uiPriority w:val="99"/>
    <w:semiHidden/>
    <w:rsid w:val="00822024"/>
    <w:rPr>
      <w:sz w:val="20"/>
      <w:szCs w:val="20"/>
      <w:lang w:eastAsia="zh-TW"/>
    </w:rPr>
  </w:style>
  <w:style w:type="character" w:styleId="FootnoteReference">
    <w:name w:val="footnote reference"/>
    <w:basedOn w:val="DefaultParagraphFont"/>
    <w:uiPriority w:val="99"/>
    <w:semiHidden/>
    <w:rsid w:val="003E213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Feature</vt:lpstr>
    </vt:vector>
  </TitlesOfParts>
  <Company>Agilent Technologies, Inc.</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dc:title>
  <dc:subject/>
  <dc:creator>boonplee</dc:creator>
  <cp:keywords/>
  <dc:description/>
  <cp:lastModifiedBy>yanhulye</cp:lastModifiedBy>
  <cp:revision>2</cp:revision>
  <dcterms:created xsi:type="dcterms:W3CDTF">2009-09-02T01:55:00Z</dcterms:created>
  <dcterms:modified xsi:type="dcterms:W3CDTF">2009-09-02T01:55:00Z</dcterms:modified>
</cp:coreProperties>
</file>